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D62" w:rsidRPr="00B564BF" w:rsidRDefault="009C6D62" w:rsidP="00CC5F53">
      <w:pPr>
        <w:spacing w:line="360" w:lineRule="auto"/>
        <w:rPr>
          <w:rFonts w:ascii="Times New Roman" w:hAnsi="Times New Roman" w:cs="Times New Roman"/>
          <w:sz w:val="24"/>
          <w:szCs w:val="24"/>
        </w:rPr>
      </w:pPr>
    </w:p>
    <w:p w:rsidR="009C6D62" w:rsidRPr="00B564BF" w:rsidRDefault="009C6D62" w:rsidP="00CC5F53">
      <w:pPr>
        <w:spacing w:line="360" w:lineRule="auto"/>
        <w:rPr>
          <w:rFonts w:ascii="Times New Roman" w:hAnsi="Times New Roman" w:cs="Times New Roman"/>
          <w:sz w:val="24"/>
          <w:szCs w:val="24"/>
        </w:rPr>
      </w:pPr>
    </w:p>
    <w:p w:rsidR="009C6D62" w:rsidRPr="00B564BF" w:rsidRDefault="009C6D62" w:rsidP="00CC5F53">
      <w:pPr>
        <w:spacing w:line="360" w:lineRule="auto"/>
        <w:rPr>
          <w:rFonts w:ascii="Times New Roman" w:hAnsi="Times New Roman" w:cs="Times New Roman"/>
          <w:sz w:val="24"/>
          <w:szCs w:val="24"/>
        </w:rPr>
      </w:pPr>
    </w:p>
    <w:p w:rsidR="009C6D62" w:rsidRPr="00B564BF" w:rsidRDefault="009C6D62" w:rsidP="00CC5F53">
      <w:pPr>
        <w:spacing w:line="360" w:lineRule="auto"/>
        <w:rPr>
          <w:rFonts w:ascii="Times New Roman" w:hAnsi="Times New Roman" w:cs="Times New Roman"/>
          <w:sz w:val="24"/>
          <w:szCs w:val="24"/>
        </w:rPr>
      </w:pPr>
    </w:p>
    <w:p w:rsidR="009C6D62" w:rsidRPr="00B564BF" w:rsidRDefault="00CC5F53" w:rsidP="00CC5F53">
      <w:pPr>
        <w:spacing w:line="360" w:lineRule="auto"/>
        <w:jc w:val="center"/>
        <w:rPr>
          <w:rFonts w:ascii="Times New Roman" w:hAnsi="Times New Roman" w:cs="Times New Roman"/>
          <w:sz w:val="24"/>
          <w:szCs w:val="24"/>
        </w:rPr>
      </w:pPr>
      <w:r w:rsidRPr="00B564BF">
        <w:rPr>
          <w:rFonts w:ascii="Times New Roman" w:hAnsi="Times New Roman" w:cs="Times New Roman"/>
          <w:sz w:val="24"/>
          <w:szCs w:val="24"/>
        </w:rPr>
        <w:t>ORGANISATIONAL CULTURE</w:t>
      </w:r>
    </w:p>
    <w:p w:rsidR="00CC5F53" w:rsidRPr="00B564BF" w:rsidRDefault="00CC5F53" w:rsidP="00CC5F53">
      <w:pPr>
        <w:spacing w:line="360" w:lineRule="auto"/>
        <w:jc w:val="center"/>
        <w:rPr>
          <w:rFonts w:ascii="Times New Roman" w:hAnsi="Times New Roman" w:cs="Times New Roman"/>
          <w:sz w:val="24"/>
          <w:szCs w:val="24"/>
        </w:rPr>
      </w:pPr>
      <w:r w:rsidRPr="00B564BF">
        <w:rPr>
          <w:rFonts w:ascii="Times New Roman" w:hAnsi="Times New Roman" w:cs="Times New Roman"/>
          <w:sz w:val="24"/>
          <w:szCs w:val="24"/>
        </w:rPr>
        <w:t>By</w:t>
      </w:r>
    </w:p>
    <w:p w:rsidR="00CC5F53" w:rsidRPr="00B564BF" w:rsidRDefault="00CC5F53" w:rsidP="00CC5F53">
      <w:pPr>
        <w:spacing w:line="360" w:lineRule="auto"/>
        <w:jc w:val="center"/>
        <w:rPr>
          <w:rFonts w:ascii="Times New Roman" w:hAnsi="Times New Roman" w:cs="Times New Roman"/>
          <w:sz w:val="24"/>
          <w:szCs w:val="24"/>
        </w:rPr>
      </w:pPr>
      <w:r w:rsidRPr="00B564BF">
        <w:rPr>
          <w:rFonts w:ascii="Times New Roman" w:hAnsi="Times New Roman" w:cs="Times New Roman"/>
          <w:sz w:val="24"/>
          <w:szCs w:val="24"/>
        </w:rPr>
        <w:t>Students Name</w:t>
      </w:r>
    </w:p>
    <w:p w:rsidR="00CC5F53" w:rsidRPr="00B564BF" w:rsidRDefault="00CC5F53" w:rsidP="00CC5F53">
      <w:pPr>
        <w:spacing w:line="360" w:lineRule="auto"/>
        <w:jc w:val="center"/>
        <w:rPr>
          <w:rFonts w:ascii="Times New Roman" w:hAnsi="Times New Roman" w:cs="Times New Roman"/>
          <w:sz w:val="24"/>
          <w:szCs w:val="24"/>
        </w:rPr>
      </w:pPr>
      <w:r w:rsidRPr="00B564BF">
        <w:rPr>
          <w:rFonts w:ascii="Times New Roman" w:hAnsi="Times New Roman" w:cs="Times New Roman"/>
          <w:sz w:val="24"/>
          <w:szCs w:val="24"/>
        </w:rPr>
        <w:t>Professor’s Name</w:t>
      </w:r>
    </w:p>
    <w:p w:rsidR="00CC5F53" w:rsidRPr="00B564BF" w:rsidRDefault="00CC5F53" w:rsidP="00CC5F53">
      <w:pPr>
        <w:spacing w:line="360" w:lineRule="auto"/>
        <w:jc w:val="center"/>
        <w:rPr>
          <w:rFonts w:ascii="Times New Roman" w:hAnsi="Times New Roman" w:cs="Times New Roman"/>
          <w:sz w:val="24"/>
          <w:szCs w:val="24"/>
        </w:rPr>
      </w:pPr>
      <w:r w:rsidRPr="00B564BF">
        <w:rPr>
          <w:rFonts w:ascii="Times New Roman" w:hAnsi="Times New Roman" w:cs="Times New Roman"/>
          <w:sz w:val="24"/>
          <w:szCs w:val="24"/>
        </w:rPr>
        <w:t>Institution</w:t>
      </w:r>
    </w:p>
    <w:p w:rsidR="00CC5F53" w:rsidRPr="00B564BF" w:rsidRDefault="00CC5F53" w:rsidP="00CC5F53">
      <w:pPr>
        <w:spacing w:line="360" w:lineRule="auto"/>
        <w:jc w:val="center"/>
        <w:rPr>
          <w:rFonts w:ascii="Times New Roman" w:hAnsi="Times New Roman" w:cs="Times New Roman"/>
          <w:sz w:val="24"/>
          <w:szCs w:val="24"/>
        </w:rPr>
      </w:pPr>
      <w:r w:rsidRPr="00B564BF">
        <w:rPr>
          <w:rFonts w:ascii="Times New Roman" w:hAnsi="Times New Roman" w:cs="Times New Roman"/>
          <w:sz w:val="24"/>
          <w:szCs w:val="24"/>
        </w:rPr>
        <w:t>Location of institution</w:t>
      </w:r>
    </w:p>
    <w:p w:rsidR="00CC5F53" w:rsidRPr="00B564BF" w:rsidRDefault="00CC5F53" w:rsidP="00CC5F53">
      <w:pPr>
        <w:spacing w:line="360" w:lineRule="auto"/>
        <w:jc w:val="center"/>
        <w:rPr>
          <w:rFonts w:ascii="Times New Roman" w:hAnsi="Times New Roman" w:cs="Times New Roman"/>
          <w:sz w:val="24"/>
          <w:szCs w:val="24"/>
        </w:rPr>
      </w:pPr>
      <w:r w:rsidRPr="00B564BF">
        <w:rPr>
          <w:rFonts w:ascii="Times New Roman" w:hAnsi="Times New Roman" w:cs="Times New Roman"/>
          <w:sz w:val="24"/>
          <w:szCs w:val="24"/>
        </w:rPr>
        <w:t>Date</w:t>
      </w:r>
    </w:p>
    <w:p w:rsidR="009C6D62" w:rsidRPr="00B564BF" w:rsidRDefault="009C6D62" w:rsidP="00CC5F53">
      <w:pPr>
        <w:spacing w:line="360" w:lineRule="auto"/>
        <w:rPr>
          <w:rFonts w:ascii="Times New Roman" w:hAnsi="Times New Roman" w:cs="Times New Roman"/>
          <w:sz w:val="24"/>
          <w:szCs w:val="24"/>
        </w:rPr>
      </w:pPr>
    </w:p>
    <w:p w:rsidR="009C6D62" w:rsidRPr="00B564BF" w:rsidRDefault="009C6D62" w:rsidP="00CC5F53">
      <w:pPr>
        <w:spacing w:line="360" w:lineRule="auto"/>
        <w:rPr>
          <w:rFonts w:ascii="Times New Roman" w:hAnsi="Times New Roman" w:cs="Times New Roman"/>
          <w:sz w:val="24"/>
          <w:szCs w:val="24"/>
        </w:rPr>
      </w:pPr>
    </w:p>
    <w:p w:rsidR="009C6D62" w:rsidRPr="00B564BF" w:rsidRDefault="009C6D62" w:rsidP="00CC5F53">
      <w:pPr>
        <w:spacing w:line="360" w:lineRule="auto"/>
        <w:rPr>
          <w:rFonts w:ascii="Times New Roman" w:hAnsi="Times New Roman" w:cs="Times New Roman"/>
          <w:sz w:val="24"/>
          <w:szCs w:val="24"/>
        </w:rPr>
      </w:pPr>
    </w:p>
    <w:p w:rsidR="009C6D62" w:rsidRPr="00B564BF" w:rsidRDefault="009C6D62" w:rsidP="00CC5F53">
      <w:pPr>
        <w:spacing w:line="360" w:lineRule="auto"/>
        <w:rPr>
          <w:rFonts w:ascii="Times New Roman" w:hAnsi="Times New Roman" w:cs="Times New Roman"/>
          <w:sz w:val="24"/>
          <w:szCs w:val="24"/>
        </w:rPr>
      </w:pPr>
    </w:p>
    <w:p w:rsidR="009C6D62" w:rsidRPr="00B564BF" w:rsidRDefault="009C6D62" w:rsidP="00CC5F53">
      <w:pPr>
        <w:spacing w:line="360" w:lineRule="auto"/>
        <w:rPr>
          <w:rFonts w:ascii="Times New Roman" w:hAnsi="Times New Roman" w:cs="Times New Roman"/>
          <w:sz w:val="24"/>
          <w:szCs w:val="24"/>
        </w:rPr>
      </w:pPr>
    </w:p>
    <w:p w:rsidR="009C6D62" w:rsidRPr="00B564BF" w:rsidRDefault="009C6D62" w:rsidP="00CC5F53">
      <w:pPr>
        <w:spacing w:line="360" w:lineRule="auto"/>
        <w:rPr>
          <w:rFonts w:ascii="Times New Roman" w:hAnsi="Times New Roman" w:cs="Times New Roman"/>
          <w:sz w:val="24"/>
          <w:szCs w:val="24"/>
        </w:rPr>
      </w:pPr>
    </w:p>
    <w:p w:rsidR="009C6D62" w:rsidRPr="00B564BF" w:rsidRDefault="009C6D62" w:rsidP="00CC5F53">
      <w:pPr>
        <w:spacing w:line="360" w:lineRule="auto"/>
        <w:rPr>
          <w:rFonts w:ascii="Times New Roman" w:hAnsi="Times New Roman" w:cs="Times New Roman"/>
          <w:sz w:val="24"/>
          <w:szCs w:val="24"/>
        </w:rPr>
      </w:pPr>
    </w:p>
    <w:p w:rsidR="009C6D62" w:rsidRPr="00B564BF" w:rsidRDefault="009C6D62" w:rsidP="00CC5F53">
      <w:pPr>
        <w:spacing w:line="360" w:lineRule="auto"/>
        <w:rPr>
          <w:rFonts w:ascii="Times New Roman" w:hAnsi="Times New Roman" w:cs="Times New Roman"/>
          <w:sz w:val="24"/>
          <w:szCs w:val="24"/>
        </w:rPr>
      </w:pPr>
    </w:p>
    <w:p w:rsidR="009C6D62" w:rsidRPr="00B564BF" w:rsidRDefault="009C6D62" w:rsidP="00CC5F53">
      <w:pPr>
        <w:spacing w:line="360" w:lineRule="auto"/>
        <w:rPr>
          <w:rFonts w:ascii="Times New Roman" w:hAnsi="Times New Roman" w:cs="Times New Roman"/>
          <w:sz w:val="24"/>
          <w:szCs w:val="24"/>
        </w:rPr>
      </w:pPr>
    </w:p>
    <w:p w:rsidR="009C6D62" w:rsidRPr="00B564BF" w:rsidRDefault="009C6D62" w:rsidP="00CC5F53">
      <w:pPr>
        <w:spacing w:line="360" w:lineRule="auto"/>
        <w:rPr>
          <w:rFonts w:ascii="Times New Roman" w:hAnsi="Times New Roman" w:cs="Times New Roman"/>
          <w:sz w:val="24"/>
          <w:szCs w:val="24"/>
        </w:rPr>
      </w:pPr>
    </w:p>
    <w:p w:rsidR="009C6D62" w:rsidRPr="00B564BF" w:rsidRDefault="009C6D62" w:rsidP="00CC5F53">
      <w:pPr>
        <w:spacing w:line="360" w:lineRule="auto"/>
        <w:rPr>
          <w:rFonts w:ascii="Times New Roman" w:hAnsi="Times New Roman" w:cs="Times New Roman"/>
          <w:sz w:val="24"/>
          <w:szCs w:val="24"/>
        </w:rPr>
      </w:pPr>
    </w:p>
    <w:p w:rsidR="009C6D62" w:rsidRPr="00B564BF" w:rsidRDefault="009C6D62" w:rsidP="00CC5F53">
      <w:pPr>
        <w:spacing w:line="360" w:lineRule="auto"/>
        <w:rPr>
          <w:rFonts w:ascii="Times New Roman" w:hAnsi="Times New Roman" w:cs="Times New Roman"/>
          <w:sz w:val="24"/>
          <w:szCs w:val="24"/>
        </w:rPr>
      </w:pPr>
    </w:p>
    <w:p w:rsidR="009C6D62" w:rsidRPr="00B564BF" w:rsidRDefault="009C6D62" w:rsidP="00CC5F53">
      <w:pPr>
        <w:spacing w:line="360" w:lineRule="auto"/>
        <w:rPr>
          <w:rFonts w:ascii="Times New Roman" w:hAnsi="Times New Roman" w:cs="Times New Roman"/>
          <w:sz w:val="24"/>
          <w:szCs w:val="24"/>
        </w:rPr>
      </w:pPr>
    </w:p>
    <w:p w:rsidR="00FD0159" w:rsidRPr="00B564BF" w:rsidRDefault="00383E7A" w:rsidP="00CC5F53">
      <w:pPr>
        <w:spacing w:line="360" w:lineRule="auto"/>
        <w:jc w:val="center"/>
        <w:rPr>
          <w:rFonts w:ascii="Times New Roman" w:hAnsi="Times New Roman" w:cs="Times New Roman"/>
          <w:sz w:val="24"/>
          <w:szCs w:val="24"/>
        </w:rPr>
      </w:pPr>
      <w:r w:rsidRPr="00B564BF">
        <w:rPr>
          <w:rFonts w:ascii="Times New Roman" w:hAnsi="Times New Roman" w:cs="Times New Roman"/>
          <w:sz w:val="24"/>
          <w:szCs w:val="24"/>
        </w:rPr>
        <w:lastRenderedPageBreak/>
        <w:t>Organisational Culture</w:t>
      </w:r>
      <w:r w:rsidR="00CC5F53" w:rsidRPr="00B564BF">
        <w:rPr>
          <w:rFonts w:ascii="Times New Roman" w:hAnsi="Times New Roman" w:cs="Times New Roman"/>
          <w:sz w:val="24"/>
          <w:szCs w:val="24"/>
        </w:rPr>
        <w:t xml:space="preserve"> </w:t>
      </w:r>
    </w:p>
    <w:p w:rsidR="00383E7A" w:rsidRPr="00B564BF" w:rsidRDefault="00434D0A" w:rsidP="00CC5F53">
      <w:pPr>
        <w:spacing w:line="360" w:lineRule="auto"/>
        <w:ind w:firstLine="720"/>
        <w:rPr>
          <w:rFonts w:ascii="Times New Roman" w:hAnsi="Times New Roman" w:cs="Times New Roman"/>
          <w:sz w:val="24"/>
          <w:szCs w:val="24"/>
        </w:rPr>
      </w:pPr>
      <w:r w:rsidRPr="00B564BF">
        <w:rPr>
          <w:rFonts w:ascii="Times New Roman" w:hAnsi="Times New Roman" w:cs="Times New Roman"/>
          <w:sz w:val="24"/>
          <w:szCs w:val="24"/>
        </w:rPr>
        <w:t>Organisations are made up of various working systems that work hand in hand towards achieving the chartered objectives by the business organisation. Leaders in an organisation play the role of team leading the workforce by inculcating</w:t>
      </w:r>
      <w:r w:rsidR="008A0CEA" w:rsidRPr="00B564BF">
        <w:rPr>
          <w:rFonts w:ascii="Times New Roman" w:hAnsi="Times New Roman" w:cs="Times New Roman"/>
          <w:sz w:val="24"/>
          <w:szCs w:val="24"/>
        </w:rPr>
        <w:t xml:space="preserve"> an</w:t>
      </w:r>
      <w:r w:rsidRPr="00B564BF">
        <w:rPr>
          <w:rFonts w:ascii="Times New Roman" w:hAnsi="Times New Roman" w:cs="Times New Roman"/>
          <w:sz w:val="24"/>
          <w:szCs w:val="24"/>
        </w:rPr>
        <w:t xml:space="preserve"> effective and efficient organisational culture. </w:t>
      </w:r>
      <w:r w:rsidR="00FD0159" w:rsidRPr="00B564BF">
        <w:rPr>
          <w:rFonts w:ascii="Times New Roman" w:hAnsi="Times New Roman" w:cs="Times New Roman"/>
          <w:sz w:val="24"/>
          <w:szCs w:val="24"/>
        </w:rPr>
        <w:t>Business process require a flexible organisational culture to handle uncertainties and to incorporate innovation in order to counter competition</w:t>
      </w:r>
      <w:r w:rsidRPr="00B564BF">
        <w:rPr>
          <w:rFonts w:ascii="Times New Roman" w:hAnsi="Times New Roman" w:cs="Times New Roman"/>
          <w:sz w:val="24"/>
          <w:szCs w:val="24"/>
        </w:rPr>
        <w:t xml:space="preserve"> and ensure profitability</w:t>
      </w:r>
      <w:r w:rsidR="00FD0159" w:rsidRPr="00B564BF">
        <w:rPr>
          <w:rFonts w:ascii="Times New Roman" w:hAnsi="Times New Roman" w:cs="Times New Roman"/>
          <w:sz w:val="24"/>
          <w:szCs w:val="24"/>
        </w:rPr>
        <w:t xml:space="preserve">. </w:t>
      </w:r>
      <w:proofErr w:type="spellStart"/>
      <w:r w:rsidR="007E6421" w:rsidRPr="00B564BF">
        <w:rPr>
          <w:rFonts w:ascii="Times New Roman" w:hAnsi="Times New Roman" w:cs="Times New Roman"/>
          <w:sz w:val="24"/>
          <w:szCs w:val="24"/>
        </w:rPr>
        <w:t>Kotter’s</w:t>
      </w:r>
      <w:proofErr w:type="spellEnd"/>
      <w:r w:rsidR="007E6421" w:rsidRPr="00B564BF">
        <w:rPr>
          <w:rFonts w:ascii="Times New Roman" w:hAnsi="Times New Roman" w:cs="Times New Roman"/>
          <w:sz w:val="24"/>
          <w:szCs w:val="24"/>
        </w:rPr>
        <w:t xml:space="preserve"> model is a step by step criteria of over sighting c</w:t>
      </w:r>
      <w:r w:rsidR="00FD0159" w:rsidRPr="00B564BF">
        <w:rPr>
          <w:rFonts w:ascii="Times New Roman" w:hAnsi="Times New Roman" w:cs="Times New Roman"/>
          <w:sz w:val="24"/>
          <w:szCs w:val="24"/>
        </w:rPr>
        <w:t>ha</w:t>
      </w:r>
      <w:r w:rsidRPr="00B564BF">
        <w:rPr>
          <w:rFonts w:ascii="Times New Roman" w:hAnsi="Times New Roman" w:cs="Times New Roman"/>
          <w:sz w:val="24"/>
          <w:szCs w:val="24"/>
        </w:rPr>
        <w:t>nge to innovation management by</w:t>
      </w:r>
      <w:r w:rsidR="00FD0159" w:rsidRPr="00B564BF">
        <w:rPr>
          <w:rFonts w:ascii="Times New Roman" w:hAnsi="Times New Roman" w:cs="Times New Roman"/>
          <w:sz w:val="24"/>
          <w:szCs w:val="24"/>
        </w:rPr>
        <w:t xml:space="preserve"> providing</w:t>
      </w:r>
      <w:r w:rsidRPr="00B564BF">
        <w:rPr>
          <w:rFonts w:ascii="Times New Roman" w:hAnsi="Times New Roman" w:cs="Times New Roman"/>
          <w:sz w:val="24"/>
          <w:szCs w:val="24"/>
        </w:rPr>
        <w:t xml:space="preserve"> innovation deployment</w:t>
      </w:r>
      <w:r w:rsidR="00FD0159" w:rsidRPr="00B564BF">
        <w:rPr>
          <w:rFonts w:ascii="Times New Roman" w:hAnsi="Times New Roman" w:cs="Times New Roman"/>
          <w:sz w:val="24"/>
          <w:szCs w:val="24"/>
        </w:rPr>
        <w:t xml:space="preserve"> guidance to organization lead</w:t>
      </w:r>
      <w:r w:rsidRPr="00B564BF">
        <w:rPr>
          <w:rFonts w:ascii="Times New Roman" w:hAnsi="Times New Roman" w:cs="Times New Roman"/>
          <w:sz w:val="24"/>
          <w:szCs w:val="24"/>
        </w:rPr>
        <w:t>ership</w:t>
      </w:r>
      <w:r w:rsidR="00FD0159" w:rsidRPr="00B564BF">
        <w:rPr>
          <w:rFonts w:ascii="Times New Roman" w:hAnsi="Times New Roman" w:cs="Times New Roman"/>
          <w:sz w:val="24"/>
          <w:szCs w:val="24"/>
        </w:rPr>
        <w:t>.</w:t>
      </w:r>
      <w:r w:rsidRPr="00B564BF">
        <w:rPr>
          <w:rFonts w:ascii="Times New Roman" w:hAnsi="Times New Roman" w:cs="Times New Roman"/>
          <w:sz w:val="24"/>
          <w:szCs w:val="24"/>
        </w:rPr>
        <w:t xml:space="preserve"> Leaders are able to identify strengths and weaknesses</w:t>
      </w:r>
      <w:r w:rsidR="008A0CEA" w:rsidRPr="00B564BF">
        <w:rPr>
          <w:rFonts w:ascii="Times New Roman" w:hAnsi="Times New Roman" w:cs="Times New Roman"/>
          <w:sz w:val="24"/>
          <w:szCs w:val="24"/>
        </w:rPr>
        <w:t xml:space="preserve"> in </w:t>
      </w:r>
      <w:r w:rsidR="00BB2F26" w:rsidRPr="00B564BF">
        <w:rPr>
          <w:rFonts w:ascii="Times New Roman" w:hAnsi="Times New Roman" w:cs="Times New Roman"/>
          <w:sz w:val="24"/>
          <w:szCs w:val="24"/>
        </w:rPr>
        <w:t>their</w:t>
      </w:r>
      <w:r w:rsidR="008A0CEA" w:rsidRPr="00B564BF">
        <w:rPr>
          <w:rFonts w:ascii="Times New Roman" w:hAnsi="Times New Roman" w:cs="Times New Roman"/>
          <w:sz w:val="24"/>
          <w:szCs w:val="24"/>
        </w:rPr>
        <w:t xml:space="preserve"> work environment and maximize on </w:t>
      </w:r>
      <w:r w:rsidR="004C79D6" w:rsidRPr="00B564BF">
        <w:rPr>
          <w:rFonts w:ascii="Times New Roman" w:hAnsi="Times New Roman" w:cs="Times New Roman"/>
          <w:sz w:val="24"/>
          <w:szCs w:val="24"/>
        </w:rPr>
        <w:t>employees capabilitie</w:t>
      </w:r>
      <w:r w:rsidR="004103CD" w:rsidRPr="00B564BF">
        <w:rPr>
          <w:rFonts w:ascii="Times New Roman" w:hAnsi="Times New Roman" w:cs="Times New Roman"/>
          <w:sz w:val="24"/>
          <w:szCs w:val="24"/>
        </w:rPr>
        <w:t>s</w:t>
      </w:r>
      <w:r w:rsidR="00BB2F26" w:rsidRPr="00B564BF">
        <w:rPr>
          <w:rFonts w:ascii="Times New Roman" w:hAnsi="Times New Roman" w:cs="Times New Roman"/>
          <w:sz w:val="24"/>
          <w:szCs w:val="24"/>
        </w:rPr>
        <w:t xml:space="preserve"> to optimise output.</w:t>
      </w:r>
    </w:p>
    <w:p w:rsidR="004103CD" w:rsidRPr="00B564BF" w:rsidRDefault="004103CD" w:rsidP="00CC5F53">
      <w:pPr>
        <w:spacing w:line="360" w:lineRule="auto"/>
        <w:ind w:firstLine="720"/>
        <w:rPr>
          <w:rFonts w:ascii="Times New Roman" w:hAnsi="Times New Roman" w:cs="Times New Roman"/>
          <w:sz w:val="24"/>
          <w:szCs w:val="24"/>
        </w:rPr>
      </w:pPr>
      <w:r w:rsidRPr="00B564BF">
        <w:rPr>
          <w:rFonts w:ascii="Times New Roman" w:hAnsi="Times New Roman" w:cs="Times New Roman"/>
          <w:sz w:val="24"/>
          <w:szCs w:val="24"/>
        </w:rPr>
        <w:t>First and foremost leaders should create a sense of urgency for the required improvement. This implies that a majority of the organisation’s management who</w:t>
      </w:r>
      <w:r w:rsidR="002D09AD" w:rsidRPr="00B564BF">
        <w:rPr>
          <w:rFonts w:ascii="Times New Roman" w:hAnsi="Times New Roman" w:cs="Times New Roman"/>
          <w:sz w:val="24"/>
          <w:szCs w:val="24"/>
        </w:rPr>
        <w:t xml:space="preserve"> execute the transition </w:t>
      </w:r>
      <w:r w:rsidRPr="00B564BF">
        <w:rPr>
          <w:rFonts w:ascii="Times New Roman" w:hAnsi="Times New Roman" w:cs="Times New Roman"/>
          <w:sz w:val="24"/>
          <w:szCs w:val="24"/>
        </w:rPr>
        <w:t xml:space="preserve">perceive the need for change as required. </w:t>
      </w:r>
      <w:r w:rsidR="002D09AD" w:rsidRPr="00B564BF">
        <w:rPr>
          <w:rFonts w:ascii="Times New Roman" w:hAnsi="Times New Roman" w:cs="Times New Roman"/>
          <w:sz w:val="24"/>
          <w:szCs w:val="24"/>
        </w:rPr>
        <w:t xml:space="preserve">Communication is crucial during this step as creating a distinct boundary between the current and acceptable performance to the relevant </w:t>
      </w:r>
      <w:r w:rsidR="006A667F" w:rsidRPr="00B564BF">
        <w:rPr>
          <w:rFonts w:ascii="Times New Roman" w:hAnsi="Times New Roman" w:cs="Times New Roman"/>
          <w:sz w:val="24"/>
          <w:szCs w:val="24"/>
        </w:rPr>
        <w:t>employees</w:t>
      </w:r>
      <w:r w:rsidR="00451CE1" w:rsidRPr="00B564BF">
        <w:rPr>
          <w:rFonts w:ascii="Times New Roman" w:hAnsi="Times New Roman" w:cs="Times New Roman"/>
          <w:sz w:val="24"/>
          <w:szCs w:val="24"/>
        </w:rPr>
        <w:t xml:space="preserve"> require specialised</w:t>
      </w:r>
      <w:r w:rsidR="006A667F" w:rsidRPr="00B564BF">
        <w:rPr>
          <w:rFonts w:ascii="Times New Roman" w:hAnsi="Times New Roman" w:cs="Times New Roman"/>
          <w:sz w:val="24"/>
          <w:szCs w:val="24"/>
        </w:rPr>
        <w:t xml:space="preserve"> and technical skills. At times outsourcing consultants is an option especially where change is incorporated with an update on business operation infrastructure</w:t>
      </w:r>
      <w:r w:rsidR="007046AD" w:rsidRPr="00B564BF">
        <w:rPr>
          <w:rFonts w:ascii="Times New Roman" w:hAnsi="Times New Roman" w:cs="Times New Roman"/>
          <w:sz w:val="24"/>
          <w:szCs w:val="24"/>
        </w:rPr>
        <w:t xml:space="preserve"> (</w:t>
      </w:r>
      <w:proofErr w:type="spellStart"/>
      <w:r w:rsidR="007046AD" w:rsidRPr="00B564BF">
        <w:rPr>
          <w:rFonts w:ascii="Times New Roman" w:hAnsi="Times New Roman" w:cs="Times New Roman"/>
          <w:sz w:val="24"/>
          <w:szCs w:val="24"/>
        </w:rPr>
        <w:t>Hornstein</w:t>
      </w:r>
      <w:proofErr w:type="spellEnd"/>
      <w:r w:rsidR="007046AD" w:rsidRPr="00B564BF">
        <w:rPr>
          <w:rFonts w:ascii="Times New Roman" w:hAnsi="Times New Roman" w:cs="Times New Roman"/>
          <w:sz w:val="24"/>
          <w:szCs w:val="24"/>
        </w:rPr>
        <w:t>, 2015 pp</w:t>
      </w:r>
      <w:r w:rsidR="006A667F" w:rsidRPr="00B564BF">
        <w:rPr>
          <w:rFonts w:ascii="Times New Roman" w:hAnsi="Times New Roman" w:cs="Times New Roman"/>
          <w:sz w:val="24"/>
          <w:szCs w:val="24"/>
        </w:rPr>
        <w:t>.</w:t>
      </w:r>
      <w:r w:rsidR="007046AD" w:rsidRPr="00B564BF">
        <w:rPr>
          <w:rFonts w:ascii="Times New Roman" w:hAnsi="Times New Roman" w:cs="Times New Roman"/>
          <w:sz w:val="24"/>
          <w:szCs w:val="24"/>
        </w:rPr>
        <w:t>293).</w:t>
      </w:r>
      <w:r w:rsidR="006A667F" w:rsidRPr="00B564BF">
        <w:rPr>
          <w:rFonts w:ascii="Times New Roman" w:hAnsi="Times New Roman" w:cs="Times New Roman"/>
          <w:sz w:val="24"/>
          <w:szCs w:val="24"/>
        </w:rPr>
        <w:t xml:space="preserve"> </w:t>
      </w:r>
    </w:p>
    <w:p w:rsidR="006A667F" w:rsidRPr="00B564BF" w:rsidRDefault="006A667F" w:rsidP="00CC5F53">
      <w:pPr>
        <w:spacing w:line="360" w:lineRule="auto"/>
        <w:ind w:firstLine="720"/>
        <w:rPr>
          <w:rFonts w:ascii="Times New Roman" w:hAnsi="Times New Roman" w:cs="Times New Roman"/>
          <w:sz w:val="24"/>
          <w:szCs w:val="24"/>
        </w:rPr>
      </w:pPr>
      <w:r w:rsidRPr="00B564BF">
        <w:rPr>
          <w:rFonts w:ascii="Times New Roman" w:hAnsi="Times New Roman" w:cs="Times New Roman"/>
          <w:sz w:val="24"/>
          <w:szCs w:val="24"/>
        </w:rPr>
        <w:t>Secondly, leaders should form a guiding coalition</w:t>
      </w:r>
      <w:r w:rsidR="00484D0F" w:rsidRPr="00B564BF">
        <w:rPr>
          <w:rFonts w:ascii="Times New Roman" w:hAnsi="Times New Roman" w:cs="Times New Roman"/>
          <w:sz w:val="24"/>
          <w:szCs w:val="24"/>
        </w:rPr>
        <w:t xml:space="preserve"> by engaging staff at all levels of business operation to enable innovation development</w:t>
      </w:r>
      <w:r w:rsidRPr="00B564BF">
        <w:rPr>
          <w:rFonts w:ascii="Times New Roman" w:hAnsi="Times New Roman" w:cs="Times New Roman"/>
          <w:sz w:val="24"/>
          <w:szCs w:val="24"/>
        </w:rPr>
        <w:t xml:space="preserve">. The </w:t>
      </w:r>
      <w:r w:rsidR="00484D0F" w:rsidRPr="00B564BF">
        <w:rPr>
          <w:rFonts w:ascii="Times New Roman" w:hAnsi="Times New Roman" w:cs="Times New Roman"/>
          <w:sz w:val="24"/>
          <w:szCs w:val="24"/>
        </w:rPr>
        <w:t>departmental managers, clerical workers, technical, and health and safety operatives should at most be skilled and equally motivated to allow change in an organisation. The re</w:t>
      </w:r>
      <w:r w:rsidR="00BA6E6B" w:rsidRPr="00B564BF">
        <w:rPr>
          <w:rFonts w:ascii="Times New Roman" w:hAnsi="Times New Roman" w:cs="Times New Roman"/>
          <w:sz w:val="24"/>
          <w:szCs w:val="24"/>
        </w:rPr>
        <w:t>levant team players be credible, accountable, and they must have relevant information and authority to play their role on the working system.</w:t>
      </w:r>
    </w:p>
    <w:p w:rsidR="00BA6E6B" w:rsidRPr="00B564BF" w:rsidRDefault="00BA6E6B" w:rsidP="00CC5F53">
      <w:pPr>
        <w:spacing w:line="360" w:lineRule="auto"/>
        <w:ind w:firstLine="720"/>
        <w:rPr>
          <w:rFonts w:ascii="Times New Roman" w:hAnsi="Times New Roman" w:cs="Times New Roman"/>
          <w:sz w:val="24"/>
          <w:szCs w:val="24"/>
        </w:rPr>
      </w:pPr>
      <w:r w:rsidRPr="00B564BF">
        <w:rPr>
          <w:rFonts w:ascii="Times New Roman" w:hAnsi="Times New Roman" w:cs="Times New Roman"/>
          <w:sz w:val="24"/>
          <w:szCs w:val="24"/>
        </w:rPr>
        <w:t>Thirdly, the selected workforce can be able to coordinate their skills and the available infrastructure</w:t>
      </w:r>
      <w:r w:rsidR="00102BF6" w:rsidRPr="00B564BF">
        <w:rPr>
          <w:rFonts w:ascii="Times New Roman" w:hAnsi="Times New Roman" w:cs="Times New Roman"/>
          <w:sz w:val="24"/>
          <w:szCs w:val="24"/>
        </w:rPr>
        <w:t xml:space="preserve"> to meet the shared vision towards efficient and effective business operations. The flexibility required towards meeting innovation require an imaginative and focused team that is capable of relaying appropriate information to the relevant individuals at the right time. In achieving this criteria a desirable and flexible team is important so that the set objectives in regard to the organisational vision can be feasible.</w:t>
      </w:r>
    </w:p>
    <w:p w:rsidR="00102BF6" w:rsidRPr="00B564BF" w:rsidRDefault="00630B80" w:rsidP="00CC5F53">
      <w:pPr>
        <w:spacing w:line="360" w:lineRule="auto"/>
        <w:ind w:firstLine="720"/>
        <w:rPr>
          <w:rFonts w:ascii="Times New Roman" w:hAnsi="Times New Roman" w:cs="Times New Roman"/>
          <w:sz w:val="24"/>
          <w:szCs w:val="24"/>
        </w:rPr>
      </w:pPr>
      <w:r w:rsidRPr="00B564BF">
        <w:rPr>
          <w:rFonts w:ascii="Times New Roman" w:hAnsi="Times New Roman" w:cs="Times New Roman"/>
          <w:sz w:val="24"/>
          <w:szCs w:val="24"/>
        </w:rPr>
        <w:t xml:space="preserve">The fourth step according to </w:t>
      </w:r>
      <w:proofErr w:type="spellStart"/>
      <w:r w:rsidRPr="00B564BF">
        <w:rPr>
          <w:rFonts w:ascii="Times New Roman" w:hAnsi="Times New Roman" w:cs="Times New Roman"/>
          <w:sz w:val="24"/>
          <w:szCs w:val="24"/>
        </w:rPr>
        <w:t>Kotter’s</w:t>
      </w:r>
      <w:proofErr w:type="spellEnd"/>
      <w:r w:rsidRPr="00B564BF">
        <w:rPr>
          <w:rFonts w:ascii="Times New Roman" w:hAnsi="Times New Roman" w:cs="Times New Roman"/>
          <w:sz w:val="24"/>
          <w:szCs w:val="24"/>
        </w:rPr>
        <w:t xml:space="preserve"> work involves communicating the vision. This is enable by both downward and upward communication as well as horizontal communication. Proper communication aligns actions effectively towards realising the shared </w:t>
      </w:r>
      <w:r w:rsidRPr="00B564BF">
        <w:rPr>
          <w:rFonts w:ascii="Times New Roman" w:hAnsi="Times New Roman" w:cs="Times New Roman"/>
          <w:sz w:val="24"/>
          <w:szCs w:val="24"/>
        </w:rPr>
        <w:lastRenderedPageBreak/>
        <w:t xml:space="preserve">vision. Downward communication offers directives whereby upward communication is capable of influencing innovation and proper decision making. Horizontal communication on the other hand is crucial for development of proper interpersonal relationships </w:t>
      </w:r>
      <w:r w:rsidR="001F4C5F" w:rsidRPr="00B564BF">
        <w:rPr>
          <w:rFonts w:ascii="Times New Roman" w:hAnsi="Times New Roman" w:cs="Times New Roman"/>
          <w:sz w:val="24"/>
          <w:szCs w:val="24"/>
        </w:rPr>
        <w:t>and culturing innovation which are crucial in an organisation</w:t>
      </w:r>
      <w:r w:rsidR="007046AD" w:rsidRPr="00B564BF">
        <w:rPr>
          <w:rFonts w:ascii="Times New Roman" w:hAnsi="Times New Roman" w:cs="Times New Roman"/>
          <w:sz w:val="24"/>
          <w:szCs w:val="24"/>
        </w:rPr>
        <w:t xml:space="preserve"> (Hickman, and </w:t>
      </w:r>
      <w:proofErr w:type="spellStart"/>
      <w:r w:rsidR="007046AD" w:rsidRPr="00B564BF">
        <w:rPr>
          <w:rFonts w:ascii="Times New Roman" w:hAnsi="Times New Roman" w:cs="Times New Roman"/>
          <w:sz w:val="24"/>
          <w:szCs w:val="24"/>
        </w:rPr>
        <w:t>Ojo</w:t>
      </w:r>
      <w:proofErr w:type="spellEnd"/>
      <w:r w:rsidR="007046AD" w:rsidRPr="00B564BF">
        <w:rPr>
          <w:rFonts w:ascii="Times New Roman" w:hAnsi="Times New Roman" w:cs="Times New Roman"/>
          <w:sz w:val="24"/>
          <w:szCs w:val="24"/>
        </w:rPr>
        <w:t xml:space="preserve"> 2014 pp</w:t>
      </w:r>
      <w:r w:rsidR="001F4C5F" w:rsidRPr="00B564BF">
        <w:rPr>
          <w:rFonts w:ascii="Times New Roman" w:hAnsi="Times New Roman" w:cs="Times New Roman"/>
          <w:sz w:val="24"/>
          <w:szCs w:val="24"/>
        </w:rPr>
        <w:t>.</w:t>
      </w:r>
      <w:r w:rsidR="007046AD" w:rsidRPr="00B564BF">
        <w:rPr>
          <w:rFonts w:ascii="Times New Roman" w:hAnsi="Times New Roman" w:cs="Times New Roman"/>
          <w:sz w:val="24"/>
          <w:szCs w:val="24"/>
        </w:rPr>
        <w:t xml:space="preserve"> 13).        </w:t>
      </w:r>
    </w:p>
    <w:p w:rsidR="00C459BB" w:rsidRPr="00B564BF" w:rsidRDefault="001F4C5F" w:rsidP="00CC5F53">
      <w:pPr>
        <w:spacing w:line="360" w:lineRule="auto"/>
        <w:ind w:firstLine="720"/>
        <w:rPr>
          <w:rFonts w:ascii="Times New Roman" w:hAnsi="Times New Roman" w:cs="Times New Roman"/>
          <w:sz w:val="24"/>
          <w:szCs w:val="24"/>
        </w:rPr>
      </w:pPr>
      <w:r w:rsidRPr="00B564BF">
        <w:rPr>
          <w:rFonts w:ascii="Times New Roman" w:hAnsi="Times New Roman" w:cs="Times New Roman"/>
          <w:sz w:val="24"/>
          <w:szCs w:val="24"/>
        </w:rPr>
        <w:t>The popular shared vision requires delegation of authority to the respective role players so that they can execute their roles. The empowered team in addition require an effective structure and system to apply their exceptional skills</w:t>
      </w:r>
      <w:r w:rsidR="00C459BB" w:rsidRPr="00B564BF">
        <w:rPr>
          <w:rFonts w:ascii="Times New Roman" w:hAnsi="Times New Roman" w:cs="Times New Roman"/>
          <w:sz w:val="24"/>
          <w:szCs w:val="24"/>
        </w:rPr>
        <w:t>. In most cases authority is hindered by infrastructure unavailability and inadequacy of competitive skills in the workforce. On the other hand appropriate infrastructure in highly bureaucratic organisations may be inefficiently utilised where employees lack the authority to execute their roles.</w:t>
      </w:r>
    </w:p>
    <w:p w:rsidR="001F4C5F" w:rsidRPr="00B564BF" w:rsidRDefault="00C459BB" w:rsidP="00CC5F53">
      <w:pPr>
        <w:spacing w:line="360" w:lineRule="auto"/>
        <w:ind w:firstLine="720"/>
        <w:rPr>
          <w:rFonts w:ascii="Times New Roman" w:hAnsi="Times New Roman" w:cs="Times New Roman"/>
          <w:sz w:val="24"/>
          <w:szCs w:val="24"/>
        </w:rPr>
      </w:pPr>
      <w:r w:rsidRPr="00B564BF">
        <w:rPr>
          <w:rFonts w:ascii="Times New Roman" w:hAnsi="Times New Roman" w:cs="Times New Roman"/>
          <w:sz w:val="24"/>
          <w:szCs w:val="24"/>
        </w:rPr>
        <w:t>Further with a shared vision and authority to execute tasks, the organisation should be able to set and accomplish short-term goals</w:t>
      </w:r>
      <w:r w:rsidR="00AE3021" w:rsidRPr="00B564BF">
        <w:rPr>
          <w:rFonts w:ascii="Times New Roman" w:hAnsi="Times New Roman" w:cs="Times New Roman"/>
          <w:sz w:val="24"/>
          <w:szCs w:val="24"/>
        </w:rPr>
        <w:t>. In realising the constant improvement towards efficient and effective means of business operation the relevant employees should be recognised and encouraged. This motivates them as they identify themselves as significant proponents of an organisation</w:t>
      </w:r>
      <w:r w:rsidR="007046AD" w:rsidRPr="00B564BF">
        <w:rPr>
          <w:rFonts w:ascii="Times New Roman" w:hAnsi="Times New Roman" w:cs="Times New Roman"/>
          <w:sz w:val="24"/>
          <w:szCs w:val="24"/>
        </w:rPr>
        <w:t xml:space="preserve"> </w:t>
      </w:r>
      <w:r w:rsidR="00B564BF" w:rsidRPr="00B564BF">
        <w:rPr>
          <w:rFonts w:ascii="Times New Roman" w:hAnsi="Times New Roman" w:cs="Times New Roman"/>
          <w:sz w:val="24"/>
          <w:szCs w:val="24"/>
        </w:rPr>
        <w:t xml:space="preserve">(Johnson, and </w:t>
      </w:r>
      <w:proofErr w:type="spellStart"/>
      <w:r w:rsidR="00B564BF" w:rsidRPr="00B564BF">
        <w:rPr>
          <w:rFonts w:ascii="Times New Roman" w:hAnsi="Times New Roman" w:cs="Times New Roman"/>
          <w:sz w:val="24"/>
          <w:szCs w:val="24"/>
        </w:rPr>
        <w:t>Snobelen</w:t>
      </w:r>
      <w:proofErr w:type="spellEnd"/>
      <w:r w:rsidR="00B564BF" w:rsidRPr="00B564BF">
        <w:rPr>
          <w:rFonts w:ascii="Times New Roman" w:hAnsi="Times New Roman" w:cs="Times New Roman"/>
          <w:sz w:val="24"/>
          <w:szCs w:val="24"/>
        </w:rPr>
        <w:t xml:space="preserve">, </w:t>
      </w:r>
      <w:r w:rsidR="007046AD" w:rsidRPr="00B564BF">
        <w:rPr>
          <w:rFonts w:ascii="Times New Roman" w:hAnsi="Times New Roman" w:cs="Times New Roman"/>
          <w:sz w:val="24"/>
          <w:szCs w:val="24"/>
        </w:rPr>
        <w:t>2015 pp</w:t>
      </w:r>
      <w:r w:rsidR="00AE3021" w:rsidRPr="00B564BF">
        <w:rPr>
          <w:rFonts w:ascii="Times New Roman" w:hAnsi="Times New Roman" w:cs="Times New Roman"/>
          <w:sz w:val="24"/>
          <w:szCs w:val="24"/>
        </w:rPr>
        <w:t>.</w:t>
      </w:r>
      <w:r w:rsidR="007046AD" w:rsidRPr="00B564BF">
        <w:rPr>
          <w:rFonts w:ascii="Times New Roman" w:hAnsi="Times New Roman" w:cs="Times New Roman"/>
          <w:sz w:val="24"/>
          <w:szCs w:val="24"/>
        </w:rPr>
        <w:t xml:space="preserve"> 685)</w:t>
      </w:r>
      <w:r w:rsidR="00B564BF" w:rsidRPr="00B564BF">
        <w:rPr>
          <w:rFonts w:ascii="Times New Roman" w:hAnsi="Times New Roman" w:cs="Times New Roman"/>
          <w:sz w:val="24"/>
          <w:szCs w:val="24"/>
        </w:rPr>
        <w:t>.</w:t>
      </w:r>
      <w:r w:rsidR="00AE3021" w:rsidRPr="00B564BF">
        <w:rPr>
          <w:rFonts w:ascii="Times New Roman" w:hAnsi="Times New Roman" w:cs="Times New Roman"/>
          <w:sz w:val="24"/>
          <w:szCs w:val="24"/>
        </w:rPr>
        <w:t xml:space="preserve"> Motivated employees keep the development momentum by ensuring operation and constant feedback and validation of success and breakdowns in business operation. A practical vision within the available infrastructure is appraised by the workforce </w:t>
      </w:r>
      <w:r w:rsidR="001F09C5" w:rsidRPr="00B564BF">
        <w:rPr>
          <w:rFonts w:ascii="Times New Roman" w:hAnsi="Times New Roman" w:cs="Times New Roman"/>
          <w:sz w:val="24"/>
          <w:szCs w:val="24"/>
        </w:rPr>
        <w:t>which at most cases eliminates negative criticism of the shared vision. Therefore, the organisation is capable to focus in achieving the set organisational milestones</w:t>
      </w:r>
      <w:r w:rsidR="007046AD" w:rsidRPr="00B564BF">
        <w:rPr>
          <w:rFonts w:ascii="Times New Roman" w:hAnsi="Times New Roman" w:cs="Times New Roman"/>
          <w:sz w:val="24"/>
          <w:szCs w:val="24"/>
        </w:rPr>
        <w:t xml:space="preserve"> (Burden, 2016</w:t>
      </w:r>
      <w:r w:rsidR="001F09C5" w:rsidRPr="00B564BF">
        <w:rPr>
          <w:rFonts w:ascii="Times New Roman" w:hAnsi="Times New Roman" w:cs="Times New Roman"/>
          <w:sz w:val="24"/>
          <w:szCs w:val="24"/>
        </w:rPr>
        <w:t xml:space="preserve">. </w:t>
      </w:r>
      <w:r w:rsidR="007046AD" w:rsidRPr="00B564BF">
        <w:rPr>
          <w:rFonts w:ascii="Times New Roman" w:hAnsi="Times New Roman" w:cs="Times New Roman"/>
          <w:sz w:val="24"/>
          <w:szCs w:val="24"/>
        </w:rPr>
        <w:t>pp. 951).</w:t>
      </w:r>
      <w:r w:rsidR="00B564BF" w:rsidRPr="00B564BF">
        <w:rPr>
          <w:rFonts w:ascii="Times New Roman" w:hAnsi="Times New Roman" w:cs="Times New Roman"/>
          <w:sz w:val="24"/>
          <w:szCs w:val="24"/>
        </w:rPr>
        <w:t xml:space="preserve">  </w:t>
      </w:r>
    </w:p>
    <w:p w:rsidR="001F09C5" w:rsidRPr="00B564BF" w:rsidRDefault="001F09C5" w:rsidP="00CC5F53">
      <w:pPr>
        <w:spacing w:line="360" w:lineRule="auto"/>
        <w:ind w:firstLine="720"/>
        <w:rPr>
          <w:rFonts w:ascii="Times New Roman" w:hAnsi="Times New Roman" w:cs="Times New Roman"/>
          <w:sz w:val="24"/>
          <w:szCs w:val="24"/>
        </w:rPr>
      </w:pPr>
      <w:r w:rsidRPr="00B564BF">
        <w:rPr>
          <w:rFonts w:ascii="Times New Roman" w:hAnsi="Times New Roman" w:cs="Times New Roman"/>
          <w:sz w:val="24"/>
          <w:szCs w:val="24"/>
        </w:rPr>
        <w:t>The seventh step entails consolidating change and producing more change. An organisational culture is a pool of essential skills which when incorporated</w:t>
      </w:r>
      <w:r w:rsidR="00D7781C" w:rsidRPr="00B564BF">
        <w:rPr>
          <w:rFonts w:ascii="Times New Roman" w:hAnsi="Times New Roman" w:cs="Times New Roman"/>
          <w:sz w:val="24"/>
          <w:szCs w:val="24"/>
        </w:rPr>
        <w:t xml:space="preserve"> appropriately creates an innovation incubation team. This implies that the workforce is capable of withstanding change and devising futuristic strategies in business operation. Constant improvement in an organisation positively affect the cash flow and generation of revenue. </w:t>
      </w:r>
      <w:r w:rsidR="0067270D" w:rsidRPr="00B564BF">
        <w:rPr>
          <w:rFonts w:ascii="Times New Roman" w:hAnsi="Times New Roman" w:cs="Times New Roman"/>
          <w:sz w:val="24"/>
          <w:szCs w:val="24"/>
        </w:rPr>
        <w:t>The management therefore is capable of outsourcing expertise and technically develop internal innovation to reach a competitive edge. This is possible through constant planning, incubation, evaluation and further action toward improved planning.</w:t>
      </w:r>
    </w:p>
    <w:p w:rsidR="00A509F7" w:rsidRPr="00B564BF" w:rsidRDefault="0067270D" w:rsidP="00CC5F53">
      <w:pPr>
        <w:spacing w:line="360" w:lineRule="auto"/>
        <w:ind w:firstLine="720"/>
        <w:rPr>
          <w:rFonts w:ascii="Times New Roman" w:hAnsi="Times New Roman" w:cs="Times New Roman"/>
          <w:sz w:val="24"/>
          <w:szCs w:val="24"/>
        </w:rPr>
      </w:pPr>
      <w:r w:rsidRPr="00B564BF">
        <w:rPr>
          <w:rFonts w:ascii="Times New Roman" w:hAnsi="Times New Roman" w:cs="Times New Roman"/>
          <w:sz w:val="24"/>
          <w:szCs w:val="24"/>
        </w:rPr>
        <w:t xml:space="preserve">Lastly, there is a need to anchor the change in organisational culture. An organisation achieves its culture through a significant period of operation where milestones ascertain its effectiveness and efficiency </w:t>
      </w:r>
      <w:r w:rsidR="00A509F7" w:rsidRPr="00B564BF">
        <w:rPr>
          <w:rFonts w:ascii="Times New Roman" w:hAnsi="Times New Roman" w:cs="Times New Roman"/>
          <w:sz w:val="24"/>
          <w:szCs w:val="24"/>
        </w:rPr>
        <w:t xml:space="preserve">and the shortcomings offer lessons to both management and the workforce. Training is required to employees both old and new to develop the best skills for </w:t>
      </w:r>
      <w:r w:rsidR="00A509F7" w:rsidRPr="00B564BF">
        <w:rPr>
          <w:rFonts w:ascii="Times New Roman" w:hAnsi="Times New Roman" w:cs="Times New Roman"/>
          <w:sz w:val="24"/>
          <w:szCs w:val="24"/>
        </w:rPr>
        <w:lastRenderedPageBreak/>
        <w:t>the business. Skill entails application of learnt knowledge both practically and ideologically. Database maintenance and proper communication are an example of skills that are vital in keeping track of improvement as well as enhancing innovation</w:t>
      </w:r>
      <w:r w:rsidR="00B564BF" w:rsidRPr="00B564BF">
        <w:rPr>
          <w:rFonts w:ascii="Times New Roman" w:hAnsi="Times New Roman" w:cs="Times New Roman"/>
          <w:sz w:val="24"/>
          <w:szCs w:val="24"/>
        </w:rPr>
        <w:t xml:space="preserve"> (Small, et al 2016 pp</w:t>
      </w:r>
      <w:r w:rsidR="00A509F7" w:rsidRPr="00B564BF">
        <w:rPr>
          <w:rFonts w:ascii="Times New Roman" w:hAnsi="Times New Roman" w:cs="Times New Roman"/>
          <w:sz w:val="24"/>
          <w:szCs w:val="24"/>
        </w:rPr>
        <w:t>.</w:t>
      </w:r>
      <w:r w:rsidR="00B564BF" w:rsidRPr="00B564BF">
        <w:rPr>
          <w:rFonts w:ascii="Times New Roman" w:hAnsi="Times New Roman" w:cs="Times New Roman"/>
          <w:sz w:val="24"/>
          <w:szCs w:val="24"/>
        </w:rPr>
        <w:t xml:space="preserve"> 306)</w:t>
      </w:r>
    </w:p>
    <w:p w:rsidR="00A509F7" w:rsidRPr="00B564BF" w:rsidRDefault="00A509F7" w:rsidP="00CC5F53">
      <w:pPr>
        <w:spacing w:line="360" w:lineRule="auto"/>
        <w:ind w:firstLine="720"/>
        <w:rPr>
          <w:rFonts w:ascii="Times New Roman" w:hAnsi="Times New Roman" w:cs="Times New Roman"/>
          <w:sz w:val="24"/>
          <w:szCs w:val="24"/>
        </w:rPr>
      </w:pPr>
      <w:r w:rsidRPr="00B564BF">
        <w:rPr>
          <w:rFonts w:ascii="Times New Roman" w:hAnsi="Times New Roman" w:cs="Times New Roman"/>
          <w:sz w:val="24"/>
          <w:szCs w:val="24"/>
        </w:rPr>
        <w:t xml:space="preserve">In conclusion, </w:t>
      </w:r>
      <w:proofErr w:type="spellStart"/>
      <w:r w:rsidRPr="00B564BF">
        <w:rPr>
          <w:rFonts w:ascii="Times New Roman" w:hAnsi="Times New Roman" w:cs="Times New Roman"/>
          <w:sz w:val="24"/>
          <w:szCs w:val="24"/>
        </w:rPr>
        <w:t>kotter’s</w:t>
      </w:r>
      <w:proofErr w:type="spellEnd"/>
      <w:r w:rsidRPr="00B564BF">
        <w:rPr>
          <w:rFonts w:ascii="Times New Roman" w:hAnsi="Times New Roman" w:cs="Times New Roman"/>
          <w:sz w:val="24"/>
          <w:szCs w:val="24"/>
        </w:rPr>
        <w:t xml:space="preserve"> change model influences the gradual construction of an organisation culture. </w:t>
      </w:r>
      <w:r w:rsidR="009C6D62" w:rsidRPr="00B564BF">
        <w:rPr>
          <w:rFonts w:ascii="Times New Roman" w:hAnsi="Times New Roman" w:cs="Times New Roman"/>
          <w:sz w:val="24"/>
          <w:szCs w:val="24"/>
        </w:rPr>
        <w:t>Application of e</w:t>
      </w:r>
      <w:r w:rsidRPr="00B564BF">
        <w:rPr>
          <w:rFonts w:ascii="Times New Roman" w:hAnsi="Times New Roman" w:cs="Times New Roman"/>
          <w:sz w:val="24"/>
          <w:szCs w:val="24"/>
        </w:rPr>
        <w:t xml:space="preserve">rgonomics </w:t>
      </w:r>
      <w:r w:rsidR="009C6D62" w:rsidRPr="00B564BF">
        <w:rPr>
          <w:rFonts w:ascii="Times New Roman" w:hAnsi="Times New Roman" w:cs="Times New Roman"/>
          <w:sz w:val="24"/>
          <w:szCs w:val="24"/>
        </w:rPr>
        <w:t>is crucial as for an appropriate workforce to be developed constant training, promotion and demotion of employees is involved. This creates a competitive work environment where all individuals perform. Proper organisational culture is best complemented by availability of an effective and efficient infrastructure.</w:t>
      </w:r>
    </w:p>
    <w:p w:rsidR="00BB2F26" w:rsidRPr="00B564BF" w:rsidRDefault="00BB2F26" w:rsidP="00CC5F53">
      <w:pPr>
        <w:spacing w:line="360" w:lineRule="auto"/>
        <w:ind w:firstLine="720"/>
        <w:rPr>
          <w:rFonts w:ascii="Times New Roman" w:hAnsi="Times New Roman" w:cs="Times New Roman"/>
          <w:sz w:val="24"/>
          <w:szCs w:val="24"/>
        </w:rPr>
      </w:pPr>
    </w:p>
    <w:p w:rsidR="00CC5F53" w:rsidRPr="00B564BF" w:rsidRDefault="00CC5F53" w:rsidP="00CC5F53">
      <w:pPr>
        <w:spacing w:line="360" w:lineRule="auto"/>
        <w:ind w:firstLine="720"/>
        <w:rPr>
          <w:rFonts w:ascii="Times New Roman" w:hAnsi="Times New Roman" w:cs="Times New Roman"/>
          <w:sz w:val="24"/>
          <w:szCs w:val="24"/>
        </w:rPr>
      </w:pPr>
    </w:p>
    <w:p w:rsidR="00CC5F53" w:rsidRPr="00B564BF" w:rsidRDefault="00CC5F53" w:rsidP="00CC5F53">
      <w:pPr>
        <w:spacing w:line="360" w:lineRule="auto"/>
        <w:ind w:firstLine="720"/>
        <w:rPr>
          <w:rFonts w:ascii="Times New Roman" w:hAnsi="Times New Roman" w:cs="Times New Roman"/>
          <w:sz w:val="24"/>
          <w:szCs w:val="24"/>
        </w:rPr>
      </w:pPr>
    </w:p>
    <w:p w:rsidR="00CC5F53" w:rsidRPr="00B564BF" w:rsidRDefault="00CC5F53" w:rsidP="00CC5F53">
      <w:pPr>
        <w:spacing w:line="360" w:lineRule="auto"/>
        <w:ind w:firstLine="720"/>
        <w:rPr>
          <w:rFonts w:ascii="Times New Roman" w:hAnsi="Times New Roman" w:cs="Times New Roman"/>
          <w:sz w:val="24"/>
          <w:szCs w:val="24"/>
        </w:rPr>
      </w:pPr>
    </w:p>
    <w:p w:rsidR="00CC5F53" w:rsidRPr="00B564BF" w:rsidRDefault="00CC5F53" w:rsidP="00CC5F53">
      <w:pPr>
        <w:spacing w:line="360" w:lineRule="auto"/>
        <w:ind w:firstLine="720"/>
        <w:rPr>
          <w:rFonts w:ascii="Times New Roman" w:hAnsi="Times New Roman" w:cs="Times New Roman"/>
          <w:sz w:val="24"/>
          <w:szCs w:val="24"/>
        </w:rPr>
      </w:pPr>
    </w:p>
    <w:p w:rsidR="00CC5F53" w:rsidRPr="00B564BF" w:rsidRDefault="00CC5F53" w:rsidP="00CC5F53">
      <w:pPr>
        <w:spacing w:line="360" w:lineRule="auto"/>
        <w:ind w:firstLine="720"/>
        <w:rPr>
          <w:rFonts w:ascii="Times New Roman" w:hAnsi="Times New Roman" w:cs="Times New Roman"/>
          <w:sz w:val="24"/>
          <w:szCs w:val="24"/>
        </w:rPr>
      </w:pPr>
    </w:p>
    <w:p w:rsidR="00CC5F53" w:rsidRPr="00B564BF" w:rsidRDefault="00CC5F53" w:rsidP="00CC5F53">
      <w:pPr>
        <w:spacing w:line="360" w:lineRule="auto"/>
        <w:ind w:firstLine="720"/>
        <w:rPr>
          <w:rFonts w:ascii="Times New Roman" w:hAnsi="Times New Roman" w:cs="Times New Roman"/>
          <w:sz w:val="24"/>
          <w:szCs w:val="24"/>
        </w:rPr>
      </w:pPr>
    </w:p>
    <w:p w:rsidR="00CC5F53" w:rsidRPr="00B564BF" w:rsidRDefault="00CC5F53" w:rsidP="00CC5F53">
      <w:pPr>
        <w:spacing w:line="360" w:lineRule="auto"/>
        <w:ind w:firstLine="720"/>
        <w:rPr>
          <w:rFonts w:ascii="Times New Roman" w:hAnsi="Times New Roman" w:cs="Times New Roman"/>
          <w:sz w:val="24"/>
          <w:szCs w:val="24"/>
        </w:rPr>
      </w:pPr>
    </w:p>
    <w:p w:rsidR="00CC5F53" w:rsidRPr="00B564BF" w:rsidRDefault="00CC5F53" w:rsidP="00CC5F53">
      <w:pPr>
        <w:spacing w:line="360" w:lineRule="auto"/>
        <w:ind w:firstLine="720"/>
        <w:rPr>
          <w:rFonts w:ascii="Times New Roman" w:hAnsi="Times New Roman" w:cs="Times New Roman"/>
          <w:sz w:val="24"/>
          <w:szCs w:val="24"/>
        </w:rPr>
      </w:pPr>
    </w:p>
    <w:p w:rsidR="00CC5F53" w:rsidRPr="00B564BF" w:rsidRDefault="00CC5F53" w:rsidP="00CC5F53">
      <w:pPr>
        <w:spacing w:line="360" w:lineRule="auto"/>
        <w:ind w:firstLine="720"/>
        <w:rPr>
          <w:rFonts w:ascii="Times New Roman" w:hAnsi="Times New Roman" w:cs="Times New Roman"/>
          <w:sz w:val="24"/>
          <w:szCs w:val="24"/>
        </w:rPr>
      </w:pPr>
    </w:p>
    <w:p w:rsidR="00CC5F53" w:rsidRPr="00B564BF" w:rsidRDefault="00CC5F53" w:rsidP="00CC5F53">
      <w:pPr>
        <w:spacing w:line="360" w:lineRule="auto"/>
        <w:ind w:firstLine="720"/>
        <w:rPr>
          <w:rFonts w:ascii="Times New Roman" w:hAnsi="Times New Roman" w:cs="Times New Roman"/>
          <w:sz w:val="24"/>
          <w:szCs w:val="24"/>
        </w:rPr>
      </w:pPr>
    </w:p>
    <w:p w:rsidR="00CC5F53" w:rsidRPr="00B564BF" w:rsidRDefault="00CC5F53" w:rsidP="00CC5F53">
      <w:pPr>
        <w:spacing w:line="360" w:lineRule="auto"/>
        <w:ind w:firstLine="720"/>
        <w:rPr>
          <w:rFonts w:ascii="Times New Roman" w:hAnsi="Times New Roman" w:cs="Times New Roman"/>
          <w:sz w:val="24"/>
          <w:szCs w:val="24"/>
        </w:rPr>
      </w:pPr>
    </w:p>
    <w:p w:rsidR="00CC5F53" w:rsidRPr="00B564BF" w:rsidRDefault="00CC5F53" w:rsidP="00CC5F53">
      <w:pPr>
        <w:spacing w:line="360" w:lineRule="auto"/>
        <w:ind w:firstLine="720"/>
        <w:rPr>
          <w:rFonts w:ascii="Times New Roman" w:hAnsi="Times New Roman" w:cs="Times New Roman"/>
          <w:sz w:val="24"/>
          <w:szCs w:val="24"/>
        </w:rPr>
      </w:pPr>
    </w:p>
    <w:p w:rsidR="00CC5F53" w:rsidRPr="00B564BF" w:rsidRDefault="00CC5F53" w:rsidP="00CC5F53">
      <w:pPr>
        <w:spacing w:line="360" w:lineRule="auto"/>
        <w:ind w:firstLine="720"/>
        <w:rPr>
          <w:rFonts w:ascii="Times New Roman" w:hAnsi="Times New Roman" w:cs="Times New Roman"/>
          <w:sz w:val="24"/>
          <w:szCs w:val="24"/>
        </w:rPr>
      </w:pPr>
    </w:p>
    <w:p w:rsidR="00CC5F53" w:rsidRPr="00B564BF" w:rsidRDefault="00CC5F53" w:rsidP="00B564BF">
      <w:pPr>
        <w:spacing w:line="360" w:lineRule="auto"/>
        <w:rPr>
          <w:rFonts w:ascii="Times New Roman" w:hAnsi="Times New Roman" w:cs="Times New Roman"/>
          <w:sz w:val="24"/>
          <w:szCs w:val="24"/>
        </w:rPr>
      </w:pPr>
    </w:p>
    <w:p w:rsidR="00B564BF" w:rsidRDefault="00B564BF" w:rsidP="00CC5F53">
      <w:pPr>
        <w:spacing w:line="360" w:lineRule="auto"/>
        <w:ind w:firstLine="720"/>
        <w:jc w:val="center"/>
        <w:rPr>
          <w:rFonts w:ascii="Times New Roman" w:hAnsi="Times New Roman" w:cs="Times New Roman"/>
          <w:sz w:val="24"/>
          <w:szCs w:val="24"/>
        </w:rPr>
      </w:pPr>
    </w:p>
    <w:p w:rsidR="00B564BF" w:rsidRDefault="00B564BF" w:rsidP="00CC5F53">
      <w:pPr>
        <w:spacing w:line="360" w:lineRule="auto"/>
        <w:ind w:firstLine="720"/>
        <w:jc w:val="center"/>
        <w:rPr>
          <w:rFonts w:ascii="Times New Roman" w:hAnsi="Times New Roman" w:cs="Times New Roman"/>
          <w:sz w:val="24"/>
          <w:szCs w:val="24"/>
        </w:rPr>
      </w:pPr>
    </w:p>
    <w:p w:rsidR="00B564BF" w:rsidRDefault="00B564BF" w:rsidP="00CC5F53">
      <w:pPr>
        <w:spacing w:line="360" w:lineRule="auto"/>
        <w:ind w:firstLine="720"/>
        <w:jc w:val="center"/>
        <w:rPr>
          <w:rFonts w:ascii="Times New Roman" w:hAnsi="Times New Roman" w:cs="Times New Roman"/>
          <w:sz w:val="24"/>
          <w:szCs w:val="24"/>
        </w:rPr>
      </w:pPr>
    </w:p>
    <w:p w:rsidR="00CC5F53" w:rsidRPr="00B564BF" w:rsidRDefault="00CC5F53" w:rsidP="00CC5F53">
      <w:pPr>
        <w:spacing w:line="360" w:lineRule="auto"/>
        <w:ind w:firstLine="720"/>
        <w:jc w:val="center"/>
        <w:rPr>
          <w:rFonts w:ascii="Times New Roman" w:hAnsi="Times New Roman" w:cs="Times New Roman"/>
          <w:sz w:val="24"/>
          <w:szCs w:val="24"/>
        </w:rPr>
      </w:pPr>
      <w:bookmarkStart w:id="0" w:name="_GoBack"/>
      <w:bookmarkEnd w:id="0"/>
      <w:r w:rsidRPr="00B564BF">
        <w:rPr>
          <w:rFonts w:ascii="Times New Roman" w:hAnsi="Times New Roman" w:cs="Times New Roman"/>
          <w:sz w:val="24"/>
          <w:szCs w:val="24"/>
        </w:rPr>
        <w:lastRenderedPageBreak/>
        <w:t>References</w:t>
      </w:r>
    </w:p>
    <w:p w:rsidR="00CC5F53" w:rsidRPr="00B564BF" w:rsidRDefault="00CC5F53" w:rsidP="00CC5F53">
      <w:pPr>
        <w:spacing w:line="360" w:lineRule="auto"/>
        <w:rPr>
          <w:rFonts w:ascii="Times New Roman" w:hAnsi="Times New Roman" w:cs="Times New Roman"/>
          <w:sz w:val="24"/>
          <w:szCs w:val="24"/>
        </w:rPr>
      </w:pPr>
      <w:r w:rsidRPr="00B564BF">
        <w:rPr>
          <w:rFonts w:ascii="Times New Roman" w:hAnsi="Times New Roman" w:cs="Times New Roman"/>
          <w:sz w:val="24"/>
          <w:szCs w:val="24"/>
        </w:rPr>
        <w:t>Burden, M., 2016. Using a change model to reduce the risk of surgical site infection. British</w:t>
      </w:r>
    </w:p>
    <w:p w:rsidR="00CC5F53" w:rsidRPr="00B564BF" w:rsidRDefault="00CC5F53" w:rsidP="00CC5F53">
      <w:pPr>
        <w:spacing w:line="360" w:lineRule="auto"/>
        <w:ind w:firstLine="720"/>
        <w:rPr>
          <w:rFonts w:ascii="Times New Roman" w:hAnsi="Times New Roman" w:cs="Times New Roman"/>
          <w:sz w:val="24"/>
          <w:szCs w:val="24"/>
        </w:rPr>
      </w:pPr>
      <w:r w:rsidRPr="00B564BF">
        <w:rPr>
          <w:rFonts w:ascii="Times New Roman" w:hAnsi="Times New Roman" w:cs="Times New Roman"/>
          <w:sz w:val="24"/>
          <w:szCs w:val="24"/>
        </w:rPr>
        <w:t xml:space="preserve"> Journal of Nursing, 25(17), pp.949-955.</w:t>
      </w:r>
    </w:p>
    <w:p w:rsidR="00CC5F53" w:rsidRPr="00B564BF" w:rsidRDefault="00CC5F53" w:rsidP="00CC5F53">
      <w:pPr>
        <w:spacing w:line="360" w:lineRule="auto"/>
        <w:rPr>
          <w:rFonts w:ascii="Times New Roman" w:hAnsi="Times New Roman" w:cs="Times New Roman"/>
          <w:sz w:val="24"/>
          <w:szCs w:val="24"/>
        </w:rPr>
      </w:pPr>
      <w:r w:rsidRPr="00B564BF">
        <w:rPr>
          <w:rFonts w:ascii="Times New Roman" w:hAnsi="Times New Roman" w:cs="Times New Roman"/>
          <w:sz w:val="24"/>
          <w:szCs w:val="24"/>
        </w:rPr>
        <w:t xml:space="preserve">Hickman, S. and </w:t>
      </w:r>
      <w:proofErr w:type="spellStart"/>
      <w:r w:rsidRPr="00B564BF">
        <w:rPr>
          <w:rFonts w:ascii="Times New Roman" w:hAnsi="Times New Roman" w:cs="Times New Roman"/>
          <w:sz w:val="24"/>
          <w:szCs w:val="24"/>
        </w:rPr>
        <w:t>Ojo</w:t>
      </w:r>
      <w:proofErr w:type="spellEnd"/>
      <w:r w:rsidRPr="00B564BF">
        <w:rPr>
          <w:rFonts w:ascii="Times New Roman" w:hAnsi="Times New Roman" w:cs="Times New Roman"/>
          <w:sz w:val="24"/>
          <w:szCs w:val="24"/>
        </w:rPr>
        <w:t>, O., 2014. Implementing Early supported discharge, Chronic</w:t>
      </w:r>
    </w:p>
    <w:p w:rsidR="00CC5F53" w:rsidRPr="00B564BF" w:rsidRDefault="00CC5F53" w:rsidP="00CC5F53">
      <w:pPr>
        <w:spacing w:line="360" w:lineRule="auto"/>
        <w:ind w:left="720" w:firstLine="60"/>
        <w:rPr>
          <w:rFonts w:ascii="Times New Roman" w:hAnsi="Times New Roman" w:cs="Times New Roman"/>
          <w:sz w:val="24"/>
          <w:szCs w:val="24"/>
        </w:rPr>
      </w:pPr>
      <w:r w:rsidRPr="00B564BF">
        <w:rPr>
          <w:rFonts w:ascii="Times New Roman" w:hAnsi="Times New Roman" w:cs="Times New Roman"/>
          <w:sz w:val="24"/>
          <w:szCs w:val="24"/>
        </w:rPr>
        <w:t xml:space="preserve">Obstructive Pulmonary Disease, Community, Primary care, Multidisciplinary team, Change management, </w:t>
      </w:r>
      <w:proofErr w:type="spellStart"/>
      <w:r w:rsidRPr="00B564BF">
        <w:rPr>
          <w:rFonts w:ascii="Times New Roman" w:hAnsi="Times New Roman" w:cs="Times New Roman"/>
          <w:sz w:val="24"/>
          <w:szCs w:val="24"/>
        </w:rPr>
        <w:t>Kotter's</w:t>
      </w:r>
      <w:proofErr w:type="spellEnd"/>
      <w:r w:rsidRPr="00B564BF">
        <w:rPr>
          <w:rFonts w:ascii="Times New Roman" w:hAnsi="Times New Roman" w:cs="Times New Roman"/>
          <w:sz w:val="24"/>
          <w:szCs w:val="24"/>
        </w:rPr>
        <w:t xml:space="preserve"> 8-step Model. GSTF Journal of Nursing and Health Care (JNHC), 1(1).</w:t>
      </w:r>
      <w:r w:rsidR="007046AD" w:rsidRPr="00B564BF">
        <w:rPr>
          <w:rFonts w:ascii="Times New Roman" w:hAnsi="Times New Roman" w:cs="Times New Roman"/>
          <w:sz w:val="24"/>
          <w:szCs w:val="24"/>
        </w:rPr>
        <w:t xml:space="preserve"> 11-14</w:t>
      </w:r>
    </w:p>
    <w:p w:rsidR="00CC5F53" w:rsidRPr="00B564BF" w:rsidRDefault="00CC5F53" w:rsidP="00CC5F53">
      <w:pPr>
        <w:spacing w:line="360" w:lineRule="auto"/>
        <w:rPr>
          <w:rFonts w:ascii="Times New Roman" w:hAnsi="Times New Roman" w:cs="Times New Roman"/>
          <w:sz w:val="24"/>
          <w:szCs w:val="24"/>
        </w:rPr>
      </w:pPr>
      <w:proofErr w:type="spellStart"/>
      <w:r w:rsidRPr="00B564BF">
        <w:rPr>
          <w:rFonts w:ascii="Times New Roman" w:hAnsi="Times New Roman" w:cs="Times New Roman"/>
          <w:sz w:val="24"/>
          <w:szCs w:val="24"/>
        </w:rPr>
        <w:t>Hornstein</w:t>
      </w:r>
      <w:proofErr w:type="spellEnd"/>
      <w:r w:rsidRPr="00B564BF">
        <w:rPr>
          <w:rFonts w:ascii="Times New Roman" w:hAnsi="Times New Roman" w:cs="Times New Roman"/>
          <w:sz w:val="24"/>
          <w:szCs w:val="24"/>
        </w:rPr>
        <w:t>, H.A., 2015. The integration of project management and organizational change</w:t>
      </w:r>
    </w:p>
    <w:p w:rsidR="00CC5F53" w:rsidRPr="00B564BF" w:rsidRDefault="00CC5F53" w:rsidP="00CC5F53">
      <w:pPr>
        <w:spacing w:line="360" w:lineRule="auto"/>
        <w:ind w:left="720" w:firstLine="60"/>
        <w:rPr>
          <w:rFonts w:ascii="Times New Roman" w:hAnsi="Times New Roman" w:cs="Times New Roman"/>
          <w:sz w:val="24"/>
          <w:szCs w:val="24"/>
        </w:rPr>
      </w:pPr>
      <w:proofErr w:type="gramStart"/>
      <w:r w:rsidRPr="00B564BF">
        <w:rPr>
          <w:rFonts w:ascii="Times New Roman" w:hAnsi="Times New Roman" w:cs="Times New Roman"/>
          <w:sz w:val="24"/>
          <w:szCs w:val="24"/>
        </w:rPr>
        <w:t>management</w:t>
      </w:r>
      <w:proofErr w:type="gramEnd"/>
      <w:r w:rsidRPr="00B564BF">
        <w:rPr>
          <w:rFonts w:ascii="Times New Roman" w:hAnsi="Times New Roman" w:cs="Times New Roman"/>
          <w:sz w:val="24"/>
          <w:szCs w:val="24"/>
        </w:rPr>
        <w:t xml:space="preserve"> is now a necessity. International Journal of Project Management, 33(2), pp.291-298.</w:t>
      </w:r>
    </w:p>
    <w:p w:rsidR="00CC5F53" w:rsidRPr="00B564BF" w:rsidRDefault="00CC5F53" w:rsidP="00CC5F53">
      <w:pPr>
        <w:spacing w:line="360" w:lineRule="auto"/>
        <w:rPr>
          <w:rFonts w:ascii="Times New Roman" w:hAnsi="Times New Roman" w:cs="Times New Roman"/>
          <w:sz w:val="24"/>
          <w:szCs w:val="24"/>
        </w:rPr>
      </w:pPr>
      <w:r w:rsidRPr="00B564BF">
        <w:rPr>
          <w:rFonts w:ascii="Times New Roman" w:hAnsi="Times New Roman" w:cs="Times New Roman"/>
          <w:sz w:val="24"/>
          <w:szCs w:val="24"/>
        </w:rPr>
        <w:t xml:space="preserve">Johnson, H. and </w:t>
      </w:r>
      <w:proofErr w:type="spellStart"/>
      <w:r w:rsidRPr="00B564BF">
        <w:rPr>
          <w:rFonts w:ascii="Times New Roman" w:hAnsi="Times New Roman" w:cs="Times New Roman"/>
          <w:sz w:val="24"/>
          <w:szCs w:val="24"/>
        </w:rPr>
        <w:t>Snobelen</w:t>
      </w:r>
      <w:proofErr w:type="spellEnd"/>
      <w:r w:rsidRPr="00B564BF">
        <w:rPr>
          <w:rFonts w:ascii="Times New Roman" w:hAnsi="Times New Roman" w:cs="Times New Roman"/>
          <w:sz w:val="24"/>
          <w:szCs w:val="24"/>
        </w:rPr>
        <w:t>, N., 2015. Strategies for implementing a regional cross continuum</w:t>
      </w:r>
    </w:p>
    <w:p w:rsidR="00CC5F53" w:rsidRPr="00B564BF" w:rsidRDefault="00CC5F53" w:rsidP="00CC5F53">
      <w:pPr>
        <w:spacing w:line="360" w:lineRule="auto"/>
        <w:ind w:left="720" w:firstLine="60"/>
        <w:rPr>
          <w:rFonts w:ascii="Times New Roman" w:hAnsi="Times New Roman" w:cs="Times New Roman"/>
          <w:sz w:val="24"/>
          <w:szCs w:val="24"/>
        </w:rPr>
      </w:pPr>
      <w:proofErr w:type="gramStart"/>
      <w:r w:rsidRPr="00B564BF">
        <w:rPr>
          <w:rFonts w:ascii="Times New Roman" w:hAnsi="Times New Roman" w:cs="Times New Roman"/>
          <w:sz w:val="24"/>
          <w:szCs w:val="24"/>
        </w:rPr>
        <w:t>care</w:t>
      </w:r>
      <w:proofErr w:type="gramEnd"/>
      <w:r w:rsidRPr="00B564BF">
        <w:rPr>
          <w:rFonts w:ascii="Times New Roman" w:hAnsi="Times New Roman" w:cs="Times New Roman"/>
          <w:sz w:val="24"/>
          <w:szCs w:val="24"/>
        </w:rPr>
        <w:t xml:space="preserve"> pathway to improve outcomes for patients with hip fracture in Ontario, Canada. Physiotherapy, 101, pp.e685-e686.</w:t>
      </w:r>
    </w:p>
    <w:p w:rsidR="00CC5F53" w:rsidRPr="00B564BF" w:rsidRDefault="00CC5F53" w:rsidP="00CC5F53">
      <w:pPr>
        <w:spacing w:line="360" w:lineRule="auto"/>
        <w:rPr>
          <w:rFonts w:ascii="Times New Roman" w:hAnsi="Times New Roman" w:cs="Times New Roman"/>
          <w:sz w:val="24"/>
          <w:szCs w:val="24"/>
        </w:rPr>
      </w:pPr>
      <w:r w:rsidRPr="00B564BF">
        <w:rPr>
          <w:rFonts w:ascii="Times New Roman" w:hAnsi="Times New Roman" w:cs="Times New Roman"/>
          <w:sz w:val="24"/>
          <w:szCs w:val="24"/>
        </w:rPr>
        <w:t xml:space="preserve">Small, A., Gist, D., Souza, D., Dalton, J., </w:t>
      </w:r>
      <w:proofErr w:type="spellStart"/>
      <w:r w:rsidRPr="00B564BF">
        <w:rPr>
          <w:rFonts w:ascii="Times New Roman" w:hAnsi="Times New Roman" w:cs="Times New Roman"/>
          <w:sz w:val="24"/>
          <w:szCs w:val="24"/>
        </w:rPr>
        <w:t>Magny-Normilus</w:t>
      </w:r>
      <w:proofErr w:type="spellEnd"/>
      <w:r w:rsidRPr="00B564BF">
        <w:rPr>
          <w:rFonts w:ascii="Times New Roman" w:hAnsi="Times New Roman" w:cs="Times New Roman"/>
          <w:sz w:val="24"/>
          <w:szCs w:val="24"/>
        </w:rPr>
        <w:t>, C. and David, D., 2016. Using</w:t>
      </w:r>
    </w:p>
    <w:p w:rsidR="00CC5F53" w:rsidRPr="00B564BF" w:rsidRDefault="00CC5F53" w:rsidP="00CC5F53">
      <w:pPr>
        <w:spacing w:line="360" w:lineRule="auto"/>
        <w:ind w:left="720" w:firstLine="60"/>
        <w:rPr>
          <w:rFonts w:ascii="Times New Roman" w:hAnsi="Times New Roman" w:cs="Times New Roman"/>
          <w:sz w:val="24"/>
          <w:szCs w:val="24"/>
        </w:rPr>
      </w:pPr>
      <w:proofErr w:type="spellStart"/>
      <w:r w:rsidRPr="00B564BF">
        <w:rPr>
          <w:rFonts w:ascii="Times New Roman" w:hAnsi="Times New Roman" w:cs="Times New Roman"/>
          <w:sz w:val="24"/>
          <w:szCs w:val="24"/>
        </w:rPr>
        <w:t>Kotter's</w:t>
      </w:r>
      <w:proofErr w:type="spellEnd"/>
      <w:r w:rsidRPr="00B564BF">
        <w:rPr>
          <w:rFonts w:ascii="Times New Roman" w:hAnsi="Times New Roman" w:cs="Times New Roman"/>
          <w:sz w:val="24"/>
          <w:szCs w:val="24"/>
        </w:rPr>
        <w:t xml:space="preserve"> Change Model for Implementing Bedside Handoff: A Quality Improvement Project. Journal of nursing care quality, 31(4), pp.304-309.</w:t>
      </w:r>
    </w:p>
    <w:sectPr w:rsidR="00CC5F53" w:rsidRPr="00B564BF" w:rsidSect="00CC5F53">
      <w:headerReference w:type="even" r:id="rId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F21" w:rsidRDefault="007D5F21" w:rsidP="00CC5F53">
      <w:pPr>
        <w:spacing w:after="0" w:line="240" w:lineRule="auto"/>
      </w:pPr>
      <w:r>
        <w:separator/>
      </w:r>
    </w:p>
  </w:endnote>
  <w:endnote w:type="continuationSeparator" w:id="0">
    <w:p w:rsidR="007D5F21" w:rsidRDefault="007D5F21" w:rsidP="00CC5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F21" w:rsidRDefault="007D5F21" w:rsidP="00CC5F53">
      <w:pPr>
        <w:spacing w:after="0" w:line="240" w:lineRule="auto"/>
      </w:pPr>
      <w:r>
        <w:separator/>
      </w:r>
    </w:p>
  </w:footnote>
  <w:footnote w:type="continuationSeparator" w:id="0">
    <w:p w:rsidR="007D5F21" w:rsidRDefault="007D5F21" w:rsidP="00CC5F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F53" w:rsidRPr="00CC5F53" w:rsidRDefault="00CC5F53">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CC5F53">
      <w:rPr>
        <w:rFonts w:ascii="Times New Roman" w:hAnsi="Times New Roman" w:cs="Times New Roman"/>
        <w:sz w:val="24"/>
        <w:szCs w:val="24"/>
      </w:rPr>
      <w:t>Organisational Culture: 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F53" w:rsidRPr="00CC5F53" w:rsidRDefault="00CC5F53">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CC5F53">
      <w:rPr>
        <w:rFonts w:ascii="Times New Roman" w:hAnsi="Times New Roman" w:cs="Times New Roman"/>
        <w:sz w:val="24"/>
        <w:szCs w:val="24"/>
      </w:rPr>
      <w:t xml:space="preserve"> Organisational Culture: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E7A"/>
    <w:rsid w:val="00102BF6"/>
    <w:rsid w:val="001F09C5"/>
    <w:rsid w:val="001F4C5F"/>
    <w:rsid w:val="002D09AD"/>
    <w:rsid w:val="0035492F"/>
    <w:rsid w:val="00383E7A"/>
    <w:rsid w:val="004103CD"/>
    <w:rsid w:val="00413D34"/>
    <w:rsid w:val="00434D0A"/>
    <w:rsid w:val="00451CE1"/>
    <w:rsid w:val="00484D0F"/>
    <w:rsid w:val="004C79D6"/>
    <w:rsid w:val="00630B80"/>
    <w:rsid w:val="0067270D"/>
    <w:rsid w:val="006A667F"/>
    <w:rsid w:val="007046AD"/>
    <w:rsid w:val="007D5F21"/>
    <w:rsid w:val="007E6421"/>
    <w:rsid w:val="008A0CEA"/>
    <w:rsid w:val="008B2AA0"/>
    <w:rsid w:val="009C6D62"/>
    <w:rsid w:val="00A33150"/>
    <w:rsid w:val="00A509F7"/>
    <w:rsid w:val="00A764F9"/>
    <w:rsid w:val="00AE3021"/>
    <w:rsid w:val="00B564BF"/>
    <w:rsid w:val="00BA6E6B"/>
    <w:rsid w:val="00BB2F26"/>
    <w:rsid w:val="00C459BB"/>
    <w:rsid w:val="00CC5F53"/>
    <w:rsid w:val="00D7781C"/>
    <w:rsid w:val="00FD01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1C1F76-1AB1-43CF-B8C3-8B510DA6E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F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5F53"/>
  </w:style>
  <w:style w:type="paragraph" w:styleId="Footer">
    <w:name w:val="footer"/>
    <w:basedOn w:val="Normal"/>
    <w:link w:val="FooterChar"/>
    <w:uiPriority w:val="99"/>
    <w:unhideWhenUsed/>
    <w:rsid w:val="00CC5F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5F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1082</Words>
  <Characters>6172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7240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2</cp:revision>
  <dcterms:created xsi:type="dcterms:W3CDTF">2018-11-26T19:13:00Z</dcterms:created>
  <dcterms:modified xsi:type="dcterms:W3CDTF">2018-11-26T19:13:00Z</dcterms:modified>
</cp:coreProperties>
</file>